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67E77" w:rsidRPr="00F21B2D">
        <w:trPr>
          <w:trHeight w:hRule="exact" w:val="1528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367E77" w:rsidRPr="00F21B2D">
        <w:trPr>
          <w:trHeight w:hRule="exact" w:val="138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67E77" w:rsidRPr="00F21B2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367E77" w:rsidRPr="00F21B2D">
        <w:trPr>
          <w:trHeight w:hRule="exact" w:val="211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277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67E77">
        <w:trPr>
          <w:trHeight w:hRule="exact" w:val="138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 w:rsidRPr="00F21B2D">
        <w:trPr>
          <w:trHeight w:hRule="exact" w:val="277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67E77" w:rsidRPr="00F21B2D">
        <w:trPr>
          <w:trHeight w:hRule="exact" w:val="138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277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67E77">
        <w:trPr>
          <w:trHeight w:hRule="exact" w:val="138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67E77">
        <w:trPr>
          <w:trHeight w:hRule="exact" w:val="277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67E77">
        <w:trPr>
          <w:trHeight w:hRule="exact" w:val="775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367E77" w:rsidRDefault="00F21B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67E77" w:rsidRPr="00F21B2D">
        <w:trPr>
          <w:trHeight w:hRule="exact" w:val="1389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67E77" w:rsidRPr="00F21B2D">
        <w:trPr>
          <w:trHeight w:hRule="exact" w:val="138"/>
        </w:trPr>
        <w:tc>
          <w:tcPr>
            <w:tcW w:w="14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367E77">
        <w:trPr>
          <w:trHeight w:hRule="exact" w:val="416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155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</w:tr>
      <w:tr w:rsidR="00367E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367E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367E77">
        <w:trPr>
          <w:trHeight w:hRule="exact" w:val="124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367E77">
        <w:trPr>
          <w:trHeight w:hRule="exact" w:val="26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</w:tr>
      <w:tr w:rsidR="00367E77">
        <w:trPr>
          <w:trHeight w:hRule="exact" w:val="2726"/>
        </w:trPr>
        <w:tc>
          <w:tcPr>
            <w:tcW w:w="143" w:type="dxa"/>
          </w:tcPr>
          <w:p w:rsidR="00367E77" w:rsidRDefault="00367E77"/>
        </w:tc>
        <w:tc>
          <w:tcPr>
            <w:tcW w:w="285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1419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1277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  <w:tc>
          <w:tcPr>
            <w:tcW w:w="2836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143" w:type="dxa"/>
          </w:tcPr>
          <w:p w:rsidR="00367E77" w:rsidRDefault="00367E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67E77">
        <w:trPr>
          <w:trHeight w:hRule="exact" w:val="138"/>
        </w:trPr>
        <w:tc>
          <w:tcPr>
            <w:tcW w:w="143" w:type="dxa"/>
          </w:tcPr>
          <w:p w:rsidR="00367E77" w:rsidRDefault="00367E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</w:tr>
      <w:tr w:rsidR="00367E77">
        <w:trPr>
          <w:trHeight w:hRule="exact" w:val="1666"/>
        </w:trPr>
        <w:tc>
          <w:tcPr>
            <w:tcW w:w="143" w:type="dxa"/>
          </w:tcPr>
          <w:p w:rsidR="00367E77" w:rsidRDefault="00367E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367E77" w:rsidRPr="00F21B2D" w:rsidRDefault="0036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67E77" w:rsidRPr="00F21B2D" w:rsidRDefault="0036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67E77" w:rsidRDefault="00F2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67E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67E77" w:rsidRPr="00F21B2D" w:rsidRDefault="0036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67E77" w:rsidRPr="00F21B2D" w:rsidRDefault="0036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67E77" w:rsidRPr="00F21B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 w:rsidP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367E77" w:rsidRPr="00F21B2D" w:rsidRDefault="00F21B2D">
      <w:pPr>
        <w:rPr>
          <w:sz w:val="0"/>
          <w:szCs w:val="0"/>
          <w:lang w:val="ru-RU"/>
        </w:rPr>
      </w:pPr>
      <w:r w:rsidRPr="00F2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67E77">
        <w:trPr>
          <w:trHeight w:hRule="exact" w:val="555"/>
        </w:trPr>
        <w:tc>
          <w:tcPr>
            <w:tcW w:w="9640" w:type="dxa"/>
          </w:tcPr>
          <w:p w:rsidR="00367E77" w:rsidRDefault="00367E77"/>
        </w:tc>
      </w:tr>
      <w:tr w:rsidR="00367E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67E77" w:rsidRDefault="00F2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E77" w:rsidRPr="00F21B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67E77" w:rsidRPr="00F21B2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2021/2022 учебного года: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67E77" w:rsidRPr="00F21B2D">
        <w:trPr>
          <w:trHeight w:hRule="exact" w:val="138"/>
        </w:trPr>
        <w:tc>
          <w:tcPr>
            <w:tcW w:w="964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 w:rsidRPr="00F21B2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</w:tc>
      </w:tr>
    </w:tbl>
    <w:p w:rsidR="00367E77" w:rsidRPr="00F21B2D" w:rsidRDefault="00F21B2D">
      <w:pPr>
        <w:rPr>
          <w:sz w:val="0"/>
          <w:szCs w:val="0"/>
          <w:lang w:val="ru-RU"/>
        </w:rPr>
      </w:pPr>
      <w:r w:rsidRPr="00F2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367E77" w:rsidRPr="00F21B2D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67E77" w:rsidRPr="00F21B2D">
        <w:trPr>
          <w:trHeight w:hRule="exact" w:val="138"/>
        </w:trPr>
        <w:tc>
          <w:tcPr>
            <w:tcW w:w="397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 w:rsidRPr="00F21B2D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67E77" w:rsidRPr="00F21B2D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367E77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67E77" w:rsidRPr="00F21B2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367E77" w:rsidRPr="00F21B2D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367E77" w:rsidRPr="00F21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367E77" w:rsidRPr="00F21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367E77" w:rsidRPr="00F21B2D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367E77" w:rsidRPr="00F21B2D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367E77" w:rsidRPr="00F21B2D">
        <w:trPr>
          <w:trHeight w:hRule="exact" w:val="416"/>
        </w:trPr>
        <w:tc>
          <w:tcPr>
            <w:tcW w:w="397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 w:rsidRPr="00F21B2D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67E77" w:rsidRPr="00F21B2D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Б1.О.01.03 «Правоведение»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367E77" w:rsidRPr="00F21B2D">
        <w:trPr>
          <w:trHeight w:hRule="exact" w:val="138"/>
        </w:trPr>
        <w:tc>
          <w:tcPr>
            <w:tcW w:w="397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 w:rsidRPr="00F21B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67E7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367E77"/>
        </w:tc>
      </w:tr>
      <w:tr w:rsidR="00367E77" w:rsidRPr="00F21B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История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367E77" w:rsidRPr="00F21B2D" w:rsidRDefault="00F21B2D">
            <w:pPr>
              <w:spacing w:after="0" w:line="240" w:lineRule="auto"/>
              <w:jc w:val="center"/>
              <w:rPr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367E77">
        <w:trPr>
          <w:trHeight w:hRule="exact" w:val="138"/>
        </w:trPr>
        <w:tc>
          <w:tcPr>
            <w:tcW w:w="3970" w:type="dxa"/>
          </w:tcPr>
          <w:p w:rsidR="00367E77" w:rsidRDefault="00367E77"/>
        </w:tc>
        <w:tc>
          <w:tcPr>
            <w:tcW w:w="4679" w:type="dxa"/>
          </w:tcPr>
          <w:p w:rsidR="00367E77" w:rsidRDefault="00367E77"/>
        </w:tc>
        <w:tc>
          <w:tcPr>
            <w:tcW w:w="993" w:type="dxa"/>
          </w:tcPr>
          <w:p w:rsidR="00367E77" w:rsidRDefault="00367E77"/>
        </w:tc>
      </w:tr>
      <w:tr w:rsidR="00367E77" w:rsidRPr="00F21B2D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67E77" w:rsidRPr="00F21B2D">
        <w:trPr>
          <w:trHeight w:hRule="exact" w:val="49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</w:tc>
      </w:tr>
    </w:tbl>
    <w:p w:rsidR="00367E77" w:rsidRPr="00F21B2D" w:rsidRDefault="00F21B2D">
      <w:pPr>
        <w:rPr>
          <w:sz w:val="0"/>
          <w:szCs w:val="0"/>
          <w:lang w:val="ru-RU"/>
        </w:rPr>
      </w:pPr>
      <w:r w:rsidRPr="00F2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367E77">
        <w:trPr>
          <w:trHeight w:hRule="exact" w:val="3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них:</w:t>
            </w:r>
          </w:p>
        </w:tc>
      </w:tr>
      <w:tr w:rsidR="00367E77">
        <w:trPr>
          <w:trHeight w:hRule="exact" w:val="138"/>
        </w:trPr>
        <w:tc>
          <w:tcPr>
            <w:tcW w:w="5671" w:type="dxa"/>
          </w:tcPr>
          <w:p w:rsidR="00367E77" w:rsidRDefault="00367E77"/>
        </w:tc>
        <w:tc>
          <w:tcPr>
            <w:tcW w:w="1702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135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E77">
        <w:trPr>
          <w:trHeight w:hRule="exact" w:val="416"/>
        </w:trPr>
        <w:tc>
          <w:tcPr>
            <w:tcW w:w="5671" w:type="dxa"/>
          </w:tcPr>
          <w:p w:rsidR="00367E77" w:rsidRDefault="00367E77"/>
        </w:tc>
        <w:tc>
          <w:tcPr>
            <w:tcW w:w="1702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135" w:type="dxa"/>
          </w:tcPr>
          <w:p w:rsidR="00367E77" w:rsidRDefault="00367E77"/>
        </w:tc>
      </w:tr>
      <w:tr w:rsidR="00367E7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367E77">
        <w:trPr>
          <w:trHeight w:hRule="exact" w:val="277"/>
        </w:trPr>
        <w:tc>
          <w:tcPr>
            <w:tcW w:w="5671" w:type="dxa"/>
          </w:tcPr>
          <w:p w:rsidR="00367E77" w:rsidRDefault="00367E77"/>
        </w:tc>
        <w:tc>
          <w:tcPr>
            <w:tcW w:w="1702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135" w:type="dxa"/>
          </w:tcPr>
          <w:p w:rsidR="00367E77" w:rsidRDefault="00367E77"/>
        </w:tc>
      </w:tr>
      <w:tr w:rsidR="00367E7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67E77" w:rsidRPr="00F21B2D" w:rsidRDefault="00367E7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67E77">
        <w:trPr>
          <w:trHeight w:hRule="exact" w:val="416"/>
        </w:trPr>
        <w:tc>
          <w:tcPr>
            <w:tcW w:w="5671" w:type="dxa"/>
          </w:tcPr>
          <w:p w:rsidR="00367E77" w:rsidRDefault="00367E77"/>
        </w:tc>
        <w:tc>
          <w:tcPr>
            <w:tcW w:w="1702" w:type="dxa"/>
          </w:tcPr>
          <w:p w:rsidR="00367E77" w:rsidRDefault="00367E77"/>
        </w:tc>
        <w:tc>
          <w:tcPr>
            <w:tcW w:w="426" w:type="dxa"/>
          </w:tcPr>
          <w:p w:rsidR="00367E77" w:rsidRDefault="00367E77"/>
        </w:tc>
        <w:tc>
          <w:tcPr>
            <w:tcW w:w="710" w:type="dxa"/>
          </w:tcPr>
          <w:p w:rsidR="00367E77" w:rsidRDefault="00367E77"/>
        </w:tc>
        <w:tc>
          <w:tcPr>
            <w:tcW w:w="1135" w:type="dxa"/>
          </w:tcPr>
          <w:p w:rsidR="00367E77" w:rsidRDefault="00367E77"/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E77" w:rsidRDefault="00367E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E77" w:rsidRDefault="00367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67E77" w:rsidRDefault="00367E77"/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гражданского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семейного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экологического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уголовного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67E7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67E77" w:rsidRDefault="00F2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67E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E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67E77" w:rsidRPr="00F21B2D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367E77" w:rsidRPr="00F21B2D" w:rsidRDefault="00F21B2D">
      <w:pPr>
        <w:rPr>
          <w:sz w:val="0"/>
          <w:szCs w:val="0"/>
          <w:lang w:val="ru-RU"/>
        </w:rPr>
      </w:pPr>
      <w:r w:rsidRPr="00F21B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E77" w:rsidRPr="00F21B2D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67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67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67E77" w:rsidRPr="00F21B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367E77" w:rsidRPr="00F21B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 w:rsidRPr="00F21B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Введение. Понятие, предмет, методология и задачи дисциплины. Место дисциплины в системе учебных дисциплин. Право как элемент будущей профессиональной деятельности. Понятие общества. Элементы общества. Роль права и государства в жизни общества. Происхождение государства и права.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367E77" w:rsidRPr="00F21B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юридические признаки Конституции. Основные этапы развития Конституции РФ.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  <w:tr w:rsidR="00367E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элементы гражданского правоотношения. Имущественные отношения. Личные неимущественные  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Граждане и юридические лица как участники гражданских правоотношений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367E77" w:rsidRPr="00F21B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семьи и брака. Заключение брака.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367E77" w:rsidRPr="00F21B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трудового договора. Отличия трудового договора от смежных гражданско- правовых договоров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367E77" w:rsidRPr="00F21B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и источники административного права. Субъекты административного права. Административные правоотношения.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367E7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как объект правовой охраны.</w:t>
            </w:r>
          </w:p>
          <w:p w:rsidR="00367E77" w:rsidRDefault="00F2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экологического права.</w:t>
            </w:r>
          </w:p>
        </w:tc>
      </w:tr>
      <w:tr w:rsidR="00367E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367E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характеристика уголовного закона.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состав преступления.</w:t>
            </w:r>
          </w:p>
        </w:tc>
      </w:tr>
      <w:tr w:rsidR="00367E77" w:rsidRPr="00F21B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367E77" w:rsidRPr="00F21B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тайны и методы ее защиты.</w:t>
            </w:r>
          </w:p>
        </w:tc>
      </w:tr>
      <w:tr w:rsidR="00367E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67E77">
        <w:trPr>
          <w:trHeight w:hRule="exact" w:val="146"/>
        </w:trPr>
        <w:tc>
          <w:tcPr>
            <w:tcW w:w="9640" w:type="dxa"/>
          </w:tcPr>
          <w:p w:rsidR="00367E77" w:rsidRDefault="00367E77"/>
        </w:tc>
      </w:tr>
      <w:tr w:rsidR="00367E77" w:rsidRPr="00F21B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</w:t>
            </w:r>
          </w:p>
        </w:tc>
      </w:tr>
      <w:tr w:rsidR="00367E77" w:rsidRPr="00F21B2D">
        <w:trPr>
          <w:trHeight w:hRule="exact" w:val="21"/>
        </w:trPr>
        <w:tc>
          <w:tcPr>
            <w:tcW w:w="9640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государства, признаки государства. Суверенитет государства. Понятие государственной власти. Понятие и содержание основных функций государства. Понятие и признаки формы государства. Происхождение  права. Основные концепции правопонимания. Сущность и признаки права. Принципы права и его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и виды социальных норм.</w:t>
            </w:r>
          </w:p>
        </w:tc>
      </w:tr>
      <w:tr w:rsidR="00367E77">
        <w:trPr>
          <w:trHeight w:hRule="exact" w:val="8"/>
        </w:trPr>
        <w:tc>
          <w:tcPr>
            <w:tcW w:w="9640" w:type="dxa"/>
          </w:tcPr>
          <w:p w:rsidR="00367E77" w:rsidRDefault="00367E77"/>
        </w:tc>
      </w:tr>
      <w:tr w:rsidR="00367E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Констиутционные основы Российского государства</w:t>
            </w:r>
          </w:p>
        </w:tc>
      </w:tr>
      <w:tr w:rsidR="00367E77">
        <w:trPr>
          <w:trHeight w:hRule="exact" w:val="21"/>
        </w:trPr>
        <w:tc>
          <w:tcPr>
            <w:tcW w:w="9640" w:type="dxa"/>
          </w:tcPr>
          <w:p w:rsidR="00367E77" w:rsidRDefault="00367E77"/>
        </w:tc>
      </w:tr>
      <w:tr w:rsidR="00367E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федеративного устройства России.  Конституционный статус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  конституционные права и свободы. Понятие  гражданства.</w:t>
            </w:r>
          </w:p>
        </w:tc>
      </w:tr>
      <w:tr w:rsidR="00367E77">
        <w:trPr>
          <w:trHeight w:hRule="exact" w:val="8"/>
        </w:trPr>
        <w:tc>
          <w:tcPr>
            <w:tcW w:w="9640" w:type="dxa"/>
          </w:tcPr>
          <w:p w:rsidR="00367E77" w:rsidRDefault="00367E77"/>
        </w:tc>
      </w:tr>
      <w:tr w:rsidR="00367E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</w:t>
            </w:r>
          </w:p>
        </w:tc>
      </w:tr>
    </w:tbl>
    <w:p w:rsidR="00367E77" w:rsidRDefault="00F2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67E77" w:rsidRPr="00F21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Виды юридических лиц. Правовые основы создания юридического лица. Реорганизация и прекращение юридического лица. Объекты гражданских прав. Право собственности и другие вещные права.</w:t>
            </w:r>
          </w:p>
        </w:tc>
      </w:tr>
      <w:tr w:rsidR="00367E77" w:rsidRPr="00F21B2D">
        <w:trPr>
          <w:trHeight w:hRule="exact" w:val="8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</w:t>
            </w:r>
          </w:p>
        </w:tc>
      </w:tr>
      <w:tr w:rsidR="00367E77">
        <w:trPr>
          <w:trHeight w:hRule="exact" w:val="21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Личные права и обязанности супругов.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Имущественные отношения супругов.</w:t>
            </w:r>
          </w:p>
        </w:tc>
      </w:tr>
      <w:tr w:rsidR="00367E77">
        <w:trPr>
          <w:trHeight w:hRule="exact" w:val="8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трудового права</w:t>
            </w:r>
          </w:p>
        </w:tc>
      </w:tr>
      <w:tr w:rsidR="00367E77">
        <w:trPr>
          <w:trHeight w:hRule="exact" w:val="21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 w:rsidRPr="00F21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срок трудового договора. Порядок  заключения трудового договора. Виды трудовых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договоров. Рабочее время и время отдыха.</w:t>
            </w:r>
          </w:p>
        </w:tc>
      </w:tr>
      <w:tr w:rsidR="00367E77" w:rsidRPr="00F21B2D">
        <w:trPr>
          <w:trHeight w:hRule="exact" w:val="8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</w:t>
            </w:r>
          </w:p>
        </w:tc>
      </w:tr>
      <w:tr w:rsidR="00367E77">
        <w:trPr>
          <w:trHeight w:hRule="exact" w:val="21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Административное принуждение. Понятие и признаки административного правонарушения.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административного правонарушения.</w:t>
            </w:r>
          </w:p>
        </w:tc>
      </w:tr>
      <w:tr w:rsidR="00367E77">
        <w:trPr>
          <w:trHeight w:hRule="exact" w:val="8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</w:t>
            </w:r>
          </w:p>
        </w:tc>
      </w:tr>
      <w:tr w:rsidR="00367E77">
        <w:trPr>
          <w:trHeight w:hRule="exact" w:val="21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 w:rsidRPr="00F21B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экологического права. Экологические  права и обязанности</w:t>
            </w:r>
          </w:p>
        </w:tc>
      </w:tr>
      <w:tr w:rsidR="00367E77" w:rsidRPr="00F21B2D">
        <w:trPr>
          <w:trHeight w:hRule="exact" w:val="8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</w:t>
            </w:r>
          </w:p>
        </w:tc>
      </w:tr>
      <w:tr w:rsidR="00367E77">
        <w:trPr>
          <w:trHeight w:hRule="exact" w:val="21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преступлений. Стадии совершения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Соучастие в преступлении.</w:t>
            </w:r>
          </w:p>
        </w:tc>
      </w:tr>
      <w:tr w:rsidR="00367E77">
        <w:trPr>
          <w:trHeight w:hRule="exact" w:val="8"/>
        </w:trPr>
        <w:tc>
          <w:tcPr>
            <w:tcW w:w="285" w:type="dxa"/>
          </w:tcPr>
          <w:p w:rsidR="00367E77" w:rsidRDefault="00367E77"/>
        </w:tc>
        <w:tc>
          <w:tcPr>
            <w:tcW w:w="9356" w:type="dxa"/>
          </w:tcPr>
          <w:p w:rsidR="00367E77" w:rsidRDefault="00367E77"/>
        </w:tc>
      </w:tr>
      <w:tr w:rsidR="00367E77" w:rsidRPr="00F21B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средства защиты государственной, служебной и коммерческой тайны</w:t>
            </w:r>
          </w:p>
        </w:tc>
      </w:tr>
      <w:tr w:rsidR="00367E77" w:rsidRPr="00F21B2D">
        <w:trPr>
          <w:trHeight w:hRule="exact" w:val="21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Сведения, относимые к государственной тайне.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 к государственной тайне.</w:t>
            </w:r>
          </w:p>
        </w:tc>
      </w:tr>
      <w:tr w:rsidR="00367E77" w:rsidRPr="00F21B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367E7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67E77" w:rsidRPr="00F21B2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0.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67E77" w:rsidRPr="00F21B2D">
        <w:trPr>
          <w:trHeight w:hRule="exact" w:val="138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</w:tr>
      <w:tr w:rsidR="00367E7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67E77" w:rsidRPr="00F21B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экономистов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менеджеров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Беляков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401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978-5-534-05037-0.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2D">
              <w:rPr>
                <w:lang w:val="ru-RU"/>
              </w:rPr>
              <w:t xml:space="preserve"> </w:t>
            </w:r>
            <w:hyperlink r:id="rId4" w:history="1">
              <w:r w:rsidR="00C863FD">
                <w:rPr>
                  <w:rStyle w:val="a3"/>
                  <w:lang w:val="ru-RU"/>
                </w:rPr>
                <w:t>https://urait.ru/bcode/450872</w:t>
              </w:r>
            </w:hyperlink>
            <w:r w:rsidRPr="00F21B2D">
              <w:rPr>
                <w:lang w:val="ru-RU"/>
              </w:rPr>
              <w:t xml:space="preserve"> </w:t>
            </w:r>
          </w:p>
        </w:tc>
      </w:tr>
      <w:tr w:rsidR="00367E77" w:rsidRPr="00F21B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67E77" w:rsidRPr="00F21B2D" w:rsidRDefault="00F2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978-5-534-09128-1.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21B2D">
              <w:rPr>
                <w:lang w:val="ru-RU"/>
              </w:rPr>
              <w:t xml:space="preserve"> </w:t>
            </w:r>
            <w:hyperlink r:id="rId5" w:history="1">
              <w:r w:rsidR="00C863FD">
                <w:rPr>
                  <w:rStyle w:val="a3"/>
                  <w:lang w:val="ru-RU"/>
                </w:rPr>
                <w:t>https://urait.ru/bcode/450519</w:t>
              </w:r>
            </w:hyperlink>
            <w:r w:rsidRPr="00F21B2D">
              <w:rPr>
                <w:lang w:val="ru-RU"/>
              </w:rPr>
              <w:t xml:space="preserve"> </w:t>
            </w:r>
          </w:p>
        </w:tc>
      </w:tr>
      <w:tr w:rsidR="00367E77">
        <w:trPr>
          <w:trHeight w:hRule="exact" w:val="277"/>
        </w:trPr>
        <w:tc>
          <w:tcPr>
            <w:tcW w:w="285" w:type="dxa"/>
          </w:tcPr>
          <w:p w:rsidR="00367E77" w:rsidRPr="00F21B2D" w:rsidRDefault="00367E7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67E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противодействия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терроризму.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Уголовно-правовой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криминологический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Фоменко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Маторина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978-5-534-12045-5.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C863FD">
                <w:rPr>
                  <w:rStyle w:val="a3"/>
                </w:rPr>
                <w:t>https://urait.ru/bcode/457210</w:t>
              </w:r>
            </w:hyperlink>
            <w:r>
              <w:t xml:space="preserve"> </w:t>
            </w:r>
          </w:p>
        </w:tc>
      </w:tr>
      <w:tr w:rsidR="00367E7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367E77"/>
        </w:tc>
      </w:tr>
    </w:tbl>
    <w:p w:rsidR="00367E77" w:rsidRDefault="00F21B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67E7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67E77" w:rsidRDefault="00F21B2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экономической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Ручкина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Нарутто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Райлян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Овчинников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Антонова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Венгеровский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Батталова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Симаева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Царева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Крашенинников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Курилюк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Шайдуллина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Головченко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Амелина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21B2D">
              <w:rPr>
                <w:lang w:val="ru-RU"/>
              </w:rPr>
              <w:t xml:space="preserve"> </w:t>
            </w:r>
            <w:r w:rsidRPr="00F21B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F21B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978-5-534-12381-4.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C863FD">
                <w:rPr>
                  <w:rStyle w:val="a3"/>
                </w:rPr>
                <w:t>https://urait.ru/bcode/447420</w:t>
              </w:r>
            </w:hyperlink>
            <w:r>
              <w:t xml:space="preserve"> </w:t>
            </w:r>
          </w:p>
        </w:tc>
      </w:tr>
    </w:tbl>
    <w:p w:rsidR="00367E77" w:rsidRDefault="00367E77"/>
    <w:sectPr w:rsidR="00367E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67E77"/>
    <w:rsid w:val="00702F39"/>
    <w:rsid w:val="007D2195"/>
    <w:rsid w:val="00C863FD"/>
    <w:rsid w:val="00D31453"/>
    <w:rsid w:val="00E209E2"/>
    <w:rsid w:val="00F2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45C942-57DF-4BDF-98CB-104EF760C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19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86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4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7210" TargetMode="External"/><Relationship Id="rId5" Type="http://schemas.openxmlformats.org/officeDocument/2006/relationships/hyperlink" Target="https://urait.ru/bcode/450519" TargetMode="External"/><Relationship Id="rId4" Type="http://schemas.openxmlformats.org/officeDocument/2006/relationships/hyperlink" Target="https://urait.ru/bcode/4508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3596</Words>
  <Characters>20502</Characters>
  <Application>Microsoft Office Word</Application>
  <DocSecurity>0</DocSecurity>
  <Lines>170</Lines>
  <Paragraphs>48</Paragraphs>
  <ScaleCrop>false</ScaleCrop>
  <Company/>
  <LinksUpToDate>false</LinksUpToDate>
  <CharactersWithSpaces>24050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2021-2022_ФГОС3++2021_Бак-ОФО-ТД(ОиУЗД)(21)_plx_Правоведение</dc:title>
  <dc:creator>FastReport.NET</dc:creator>
  <cp:lastModifiedBy>Mark Bernstorf</cp:lastModifiedBy>
  <cp:revision>5</cp:revision>
  <dcterms:created xsi:type="dcterms:W3CDTF">2022-02-21T11:23:00Z</dcterms:created>
  <dcterms:modified xsi:type="dcterms:W3CDTF">2022-11-12T15:42:00Z</dcterms:modified>
</cp:coreProperties>
</file>